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_</w:t>
      </w:r>
      <w:r w:rsidR="009A214D" w:rsidRPr="009A214D">
        <w:rPr>
          <w:rFonts w:ascii="Times New Roman" w:hAnsi="Times New Roman"/>
          <w:sz w:val="24"/>
          <w:szCs w:val="24"/>
          <w:u w:val="single"/>
          <w:lang w:val="uk-UA"/>
        </w:rPr>
        <w:t>07.07.2017</w:t>
      </w:r>
      <w:r w:rsidRPr="007A04A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_</w:t>
      </w:r>
      <w:r w:rsidR="009A214D">
        <w:rPr>
          <w:rFonts w:ascii="Times New Roman" w:hAnsi="Times New Roman"/>
          <w:sz w:val="24"/>
          <w:szCs w:val="24"/>
          <w:u w:val="single"/>
          <w:lang w:val="uk-UA"/>
        </w:rPr>
        <w:t>835/0/197-17__</w:t>
      </w:r>
      <w:bookmarkStart w:id="0" w:name="_GoBack"/>
      <w:bookmarkEnd w:id="0"/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6854BB" w:rsidRPr="007A04AF" w:rsidRDefault="006854BB" w:rsidP="006854BB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Pr="007A04AF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лікування дітей, </w:t>
      </w:r>
      <w:r w:rsidRPr="007A04AF">
        <w:rPr>
          <w:rFonts w:ascii="Times New Roman" w:hAnsi="Times New Roman"/>
          <w:sz w:val="28"/>
          <w:szCs w:val="28"/>
          <w:lang w:val="uk-UA"/>
        </w:rPr>
        <w:t>хворих на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онкологічні та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proofErr w:type="spellStart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356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3130"/>
        <w:gridCol w:w="821"/>
        <w:gridCol w:w="2731"/>
        <w:gridCol w:w="2092"/>
        <w:gridCol w:w="1083"/>
      </w:tblGrid>
      <w:tr w:rsidR="006854BB" w:rsidRPr="007A04AF" w:rsidTr="004A5FCB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6854BB" w:rsidRPr="007A04AF" w:rsidRDefault="004A5F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="006854BB"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КЗ «Дніпропетровська обласна дитяча клінічна лікарня»</w:t>
            </w: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КЗ «Криворізька міська клінічна лікарня </w:t>
            </w: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8»ДОР»</w:t>
            </w: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Всього</w:t>
            </w:r>
          </w:p>
        </w:tc>
      </w:tr>
      <w:tr w:rsidR="006854BB" w:rsidRPr="007A04AF" w:rsidTr="004A5FCB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BB" w:rsidRPr="007A04AF" w:rsidRDefault="006854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BB" w:rsidRPr="007A04AF" w:rsidRDefault="006854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BB" w:rsidRPr="007A04AF" w:rsidRDefault="006854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AC51C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</w:t>
            </w:r>
            <w:r w:rsidR="006854BB"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ількість </w:t>
            </w:r>
          </w:p>
        </w:tc>
      </w:tr>
      <w:tr w:rsidR="006854BB" w:rsidRPr="007A04AF" w:rsidTr="004A5FCB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4A5FC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КАНСИДАЗ®,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ліофілізат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розчину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50 мг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4A5FC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AC51C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AC51C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6854BB" w:rsidRPr="007A04AF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AC51C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89</w:t>
            </w:r>
          </w:p>
        </w:tc>
      </w:tr>
      <w:tr w:rsidR="006854BB" w:rsidRPr="007A04AF" w:rsidTr="004A5FCB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Default="00AC51CA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ІНВАНЗ®, </w:t>
            </w:r>
          </w:p>
          <w:p w:rsidR="00AC51CA" w:rsidRPr="007A04AF" w:rsidRDefault="00AC51CA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ліофілізат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розчину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1 г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AC51C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AC51C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AC51C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AC51C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74</w:t>
            </w:r>
          </w:p>
        </w:tc>
      </w:tr>
      <w:tr w:rsidR="006854BB" w:rsidRPr="007A04AF" w:rsidTr="004A5FCB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AC51CA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АМФОЛІП</w:t>
            </w:r>
            <w:r w:rsidR="006854BB" w:rsidRPr="007A04A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®,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суспензія для </w:t>
            </w:r>
            <w:r w:rsidR="006854BB" w:rsidRPr="007A04AF">
              <w:rPr>
                <w:rFonts w:ascii="Times New Roman" w:hAnsi="Times New Roman"/>
                <w:sz w:val="28"/>
                <w:szCs w:val="28"/>
                <w:lang w:val="uk-UA"/>
              </w:rPr>
              <w:t>розчин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="006854BB" w:rsidRPr="007A04A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</w:t>
            </w:r>
            <w:proofErr w:type="spellStart"/>
            <w:r w:rsidR="006854BB" w:rsidRPr="007A04AF"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5 мг/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по 10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флаконі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AC51C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34617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AC51C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180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</w:t>
      </w: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Заступник   директора                                                            О.П.</w:t>
      </w:r>
      <w:proofErr w:type="spellStart"/>
      <w:r w:rsidRPr="007A04AF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27611A"/>
    <w:rsid w:val="0034617F"/>
    <w:rsid w:val="004A5FCB"/>
    <w:rsid w:val="006854BB"/>
    <w:rsid w:val="007A04AF"/>
    <w:rsid w:val="008B40C1"/>
    <w:rsid w:val="009A214D"/>
    <w:rsid w:val="00A25558"/>
    <w:rsid w:val="00AC51CA"/>
    <w:rsid w:val="00AE17BF"/>
    <w:rsid w:val="00C62CF7"/>
    <w:rsid w:val="00D15F59"/>
    <w:rsid w:val="00D2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2017-07-06T13:52:00Z</dcterms:created>
  <dcterms:modified xsi:type="dcterms:W3CDTF">2017-07-10T09:50:00Z</dcterms:modified>
</cp:coreProperties>
</file>